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gif" ContentType="image/gi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1701" w:hanging="1701"/>
        <w:rPr/>
      </w:pPr>
      <w:r>
        <w:rPr/>
        <w:drawing>
          <wp:inline distT="0" distB="0" distL="0" distR="0">
            <wp:extent cx="1009650" cy="1009650"/>
            <wp:effectExtent l="0" t="0" r="0" b="0"/>
            <wp:docPr id="1" name="Obrázok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  <w:t xml:space="preserve">Helena Maťovčíková, kontrolórka obce Vasiľov </w:t>
      </w:r>
    </w:p>
    <w:p>
      <w:pPr>
        <w:pStyle w:val="Normal"/>
        <w:rPr>
          <w:b/>
          <w:b/>
          <w:sz w:val="28"/>
          <w:szCs w:val="28"/>
          <w:lang w:eastAsia="ja-JP"/>
        </w:rPr>
      </w:pPr>
      <w:r>
        <w:rPr>
          <w:b/>
          <w:sz w:val="28"/>
          <w:szCs w:val="28"/>
          <w:lang w:eastAsia="ja-JP"/>
        </w:rPr>
        <w:t>Správa z NFK č. 9/2021</w:t>
      </w:r>
    </w:p>
    <w:p>
      <w:pPr>
        <w:pStyle w:val="Normal"/>
        <w:rPr>
          <w:sz w:val="24"/>
          <w:szCs w:val="24"/>
          <w:lang w:eastAsia="ja-JP"/>
        </w:rPr>
      </w:pPr>
      <w:r>
        <w:rPr>
          <w:b/>
          <w:sz w:val="24"/>
          <w:szCs w:val="24"/>
          <w:lang w:eastAsia="ja-JP"/>
        </w:rPr>
        <w:t>Kontrolovaný subjekt</w:t>
      </w:r>
      <w:r>
        <w:rPr>
          <w:i/>
          <w:sz w:val="24"/>
          <w:szCs w:val="24"/>
          <w:lang w:eastAsia="ja-JP"/>
        </w:rPr>
        <w:t xml:space="preserve">:   </w:t>
      </w:r>
      <w:r>
        <w:rPr>
          <w:b/>
          <w:i/>
          <w:sz w:val="24"/>
          <w:szCs w:val="24"/>
          <w:lang w:eastAsia="ja-JP"/>
        </w:rPr>
        <w:t>TJ Družstevník - Vasiľov-príspevková organizácia</w:t>
      </w:r>
      <w:r>
        <w:rPr>
          <w:b/>
          <w:sz w:val="24"/>
          <w:szCs w:val="24"/>
          <w:lang w:eastAsia="ja-JP"/>
        </w:rPr>
        <w:t xml:space="preserve"> </w:t>
      </w:r>
    </w:p>
    <w:p>
      <w:pPr>
        <w:pStyle w:val="Normal"/>
        <w:rPr>
          <w:sz w:val="24"/>
          <w:szCs w:val="24"/>
          <w:lang w:eastAsia="ja-JP"/>
        </w:rPr>
      </w:pPr>
      <w:r>
        <w:rPr>
          <w:b/>
          <w:sz w:val="24"/>
          <w:szCs w:val="24"/>
          <w:lang w:eastAsia="ja-JP"/>
        </w:rPr>
        <w:t>Cieľ kontroly</w:t>
      </w:r>
      <w:r>
        <w:rPr>
          <w:sz w:val="24"/>
          <w:szCs w:val="24"/>
          <w:lang w:eastAsia="ja-JP"/>
        </w:rPr>
        <w:t>: Kontrola čerpania príspevku  z  OÚ za rok 2021</w:t>
      </w:r>
    </w:p>
    <w:p>
      <w:pPr>
        <w:pStyle w:val="Normal"/>
        <w:rPr>
          <w:sz w:val="24"/>
          <w:szCs w:val="24"/>
          <w:lang w:eastAsia="ja-JP"/>
        </w:rPr>
      </w:pPr>
      <w:r>
        <w:rPr>
          <w:b/>
          <w:sz w:val="24"/>
          <w:szCs w:val="24"/>
          <w:lang w:eastAsia="ja-JP"/>
        </w:rPr>
        <w:t>Miesto a čas kontroly</w:t>
      </w:r>
      <w:r>
        <w:rPr>
          <w:sz w:val="24"/>
          <w:szCs w:val="24"/>
          <w:lang w:eastAsia="ja-JP"/>
        </w:rPr>
        <w:t xml:space="preserve">: Obec Vasiľov  od 25.11.2021 do </w:t>
      </w:r>
      <w:bookmarkStart w:id="0" w:name="_GoBack"/>
      <w:bookmarkEnd w:id="0"/>
      <w:r>
        <w:rPr>
          <w:sz w:val="24"/>
          <w:szCs w:val="24"/>
          <w:lang w:eastAsia="ja-JP"/>
        </w:rPr>
        <w:t>30.11.2021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 xml:space="preserve">Pokladníkom  je  p. Jozef  Bombiak, ktorý vedie aj daňovú evidenciu. Jednotlivé príjmy a výdavky sú vedené v peňažnom denníku v časovom slede pokladne aj banky. 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 xml:space="preserve">V roku 2021 boli poskytnuté finančné prostriedky </w:t>
      </w:r>
      <w:r>
        <w:rPr>
          <w:b/>
          <w:szCs w:val="24"/>
          <w:lang w:eastAsia="ja-JP"/>
        </w:rPr>
        <w:t xml:space="preserve">vo výške 3000,- € </w:t>
      </w:r>
      <w:r>
        <w:rPr>
          <w:szCs w:val="24"/>
          <w:lang w:eastAsia="ja-JP"/>
        </w:rPr>
        <w:t xml:space="preserve"> na účet TJ Vasiľov. 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 xml:space="preserve"> </w:t>
      </w:r>
      <w:r>
        <w:rPr>
          <w:szCs w:val="24"/>
          <w:lang w:eastAsia="ja-JP"/>
        </w:rPr>
        <w:t>Čiastky boli poskytované priebežne a to 17.2. - 1000,- €, 8.7.- 1000,-€  a 6.9. 2021 - 1000,- € .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 xml:space="preserve"> </w:t>
      </w:r>
      <w:r>
        <w:rPr>
          <w:szCs w:val="24"/>
          <w:lang w:eastAsia="ja-JP"/>
        </w:rPr>
        <w:t xml:space="preserve">Čiastka </w:t>
      </w:r>
      <w:r>
        <w:rPr>
          <w:b/>
          <w:bCs/>
          <w:szCs w:val="24"/>
          <w:lang w:eastAsia="ja-JP"/>
        </w:rPr>
        <w:t>1600 €</w:t>
      </w:r>
      <w:r>
        <w:rPr>
          <w:szCs w:val="24"/>
          <w:lang w:eastAsia="ja-JP"/>
        </w:rPr>
        <w:t xml:space="preserve"> bola poskytnutá na pieskovanie ihriska dňa 15.7.2021. 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 xml:space="preserve">Z celkovej sumy 4600 € poskytnutých finančných prostriedkov z obce na šport boli použité 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b/>
          <w:bCs/>
          <w:szCs w:val="24"/>
          <w:lang w:eastAsia="ja-JP"/>
        </w:rPr>
        <w:t>3600,00 €</w:t>
      </w:r>
      <w:r>
        <w:rPr>
          <w:szCs w:val="24"/>
          <w:lang w:eastAsia="ja-JP"/>
        </w:rPr>
        <w:t xml:space="preserve"> z toho na: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b/>
          <w:szCs w:val="24"/>
          <w:lang w:eastAsia="ja-JP"/>
        </w:rPr>
        <w:t>F</w:t>
      </w:r>
      <w:r>
        <w:rPr>
          <w:b/>
          <w:szCs w:val="24"/>
          <w:lang w:eastAsia="ja-JP"/>
        </w:rPr>
        <w:t xml:space="preserve">utbalový oddiel - </w:t>
      </w:r>
      <w:r>
        <w:rPr>
          <w:b/>
          <w:bCs/>
          <w:szCs w:val="24"/>
          <w:lang w:eastAsia="ja-JP"/>
        </w:rPr>
        <w:t xml:space="preserve">3371,52 </w:t>
      </w:r>
      <w:r>
        <w:rPr>
          <w:b/>
          <w:szCs w:val="24"/>
          <w:lang w:eastAsia="ja-JP"/>
        </w:rPr>
        <w:t>Eur z toho na:</w:t>
      </w:r>
      <w:r>
        <w:rPr>
          <w:szCs w:val="24"/>
          <w:lang w:eastAsia="ja-JP"/>
        </w:rPr>
        <w:t xml:space="preserve">  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 xml:space="preserve"> </w:t>
      </w:r>
      <w:r>
        <w:rPr>
          <w:szCs w:val="24"/>
          <w:lang w:eastAsia="ja-JP"/>
        </w:rPr>
        <w:t>Rôzne poplatky pre Slovenský futbalový zväz, rozhodcov, členské poplatky, registračné  karty,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 xml:space="preserve"> </w:t>
      </w:r>
      <w:r>
        <w:rPr>
          <w:szCs w:val="24"/>
          <w:lang w:eastAsia="ja-JP"/>
        </w:rPr>
        <w:t xml:space="preserve">žiadosti, prestupy štartovné vo výške -  </w:t>
      </w:r>
      <w:r>
        <w:rPr>
          <w:b/>
          <w:bCs/>
          <w:szCs w:val="24"/>
          <w:lang w:eastAsia="ja-JP"/>
        </w:rPr>
        <w:t>1472,60 €.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 xml:space="preserve"> </w:t>
      </w:r>
      <w:r>
        <w:rPr>
          <w:szCs w:val="24"/>
          <w:lang w:eastAsia="ja-JP"/>
        </w:rPr>
        <w:t xml:space="preserve">Ošetrovanie ihriska - hnojivo </w:t>
      </w:r>
      <w:r>
        <w:rPr>
          <w:b/>
          <w:bCs/>
          <w:szCs w:val="24"/>
          <w:lang w:eastAsia="ja-JP"/>
        </w:rPr>
        <w:t>220,00 €</w:t>
      </w:r>
      <w:r>
        <w:rPr>
          <w:szCs w:val="24"/>
          <w:lang w:eastAsia="ja-JP"/>
        </w:rPr>
        <w:t>, farba na lajnovanie -</w:t>
      </w:r>
      <w:r>
        <w:rPr>
          <w:b/>
          <w:bCs/>
          <w:szCs w:val="24"/>
          <w:lang w:eastAsia="ja-JP"/>
        </w:rPr>
        <w:t>79,90 €,</w:t>
      </w:r>
      <w:r>
        <w:rPr>
          <w:szCs w:val="24"/>
          <w:lang w:eastAsia="ja-JP"/>
        </w:rPr>
        <w:t xml:space="preserve"> postrek proti burine </w:t>
      </w:r>
      <w:r>
        <w:rPr>
          <w:b/>
          <w:bCs/>
          <w:szCs w:val="24"/>
          <w:lang w:eastAsia="ja-JP"/>
        </w:rPr>
        <w:t xml:space="preserve">466,15 € 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 xml:space="preserve">Tlačivá  – </w:t>
      </w:r>
      <w:r>
        <w:rPr>
          <w:b/>
          <w:bCs/>
          <w:szCs w:val="24"/>
          <w:lang w:eastAsia="ja-JP"/>
        </w:rPr>
        <w:t>5,09  €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>Hosťovanie -  Voška a Kampoš –</w:t>
      </w:r>
      <w:r>
        <w:rPr>
          <w:b/>
          <w:bCs/>
          <w:szCs w:val="24"/>
          <w:lang w:eastAsia="ja-JP"/>
        </w:rPr>
        <w:t xml:space="preserve"> 300,00 €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 xml:space="preserve">Občerstvenie futbal - pitný režim- minerálka, voda , pivo, džúsy – </w:t>
      </w:r>
      <w:r>
        <w:rPr>
          <w:b/>
          <w:bCs/>
          <w:szCs w:val="24"/>
          <w:lang w:eastAsia="ja-JP"/>
        </w:rPr>
        <w:t>712,27 €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b w:val="false"/>
          <w:b w:val="false"/>
          <w:bCs w:val="false"/>
        </w:rPr>
      </w:pPr>
      <w:r>
        <w:rPr>
          <w:b w:val="false"/>
          <w:bCs w:val="false"/>
        </w:rPr>
        <w:t>Vyúčt. cestovných náhrad futbal –</w:t>
      </w:r>
      <w:r>
        <w:rPr>
          <w:b/>
          <w:bCs/>
        </w:rPr>
        <w:t xml:space="preserve"> 35,50 €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PHM do kosačky  -  </w:t>
      </w:r>
      <w:r>
        <w:rPr>
          <w:b/>
          <w:bCs/>
        </w:rPr>
        <w:t>80,01 €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b/>
          <w:b/>
          <w:szCs w:val="24"/>
          <w:lang w:eastAsia="ja-JP"/>
        </w:rPr>
      </w:pPr>
      <w:r>
        <w:rPr>
          <w:b/>
          <w:szCs w:val="24"/>
          <w:lang w:eastAsia="ja-JP"/>
        </w:rPr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b/>
          <w:b/>
          <w:szCs w:val="24"/>
          <w:lang w:eastAsia="ja-JP"/>
        </w:rPr>
      </w:pPr>
      <w:r>
        <w:rPr>
          <w:b/>
          <w:szCs w:val="24"/>
          <w:lang w:eastAsia="ja-JP"/>
        </w:rPr>
        <w:t>S</w:t>
      </w:r>
      <w:r>
        <w:rPr>
          <w:b/>
          <w:szCs w:val="24"/>
          <w:lang w:eastAsia="ja-JP"/>
        </w:rPr>
        <w:t>tolnotenisový oddiel 228,48 € z  toho na: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 xml:space="preserve"> </w:t>
      </w:r>
      <w:r>
        <w:rPr>
          <w:szCs w:val="24"/>
          <w:lang w:eastAsia="ja-JP"/>
        </w:rPr>
        <w:t xml:space="preserve">vyúčtovanie cestovných náhrad,  odvoz a dovoz hráčov na turnaje  - </w:t>
      </w:r>
      <w:r>
        <w:rPr>
          <w:b/>
          <w:bCs/>
          <w:szCs w:val="24"/>
          <w:lang w:eastAsia="ja-JP"/>
        </w:rPr>
        <w:t xml:space="preserve">126,00 </w:t>
      </w:r>
      <w:r>
        <w:rPr>
          <w:szCs w:val="24"/>
          <w:lang w:eastAsia="ja-JP"/>
        </w:rPr>
        <w:t>€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 xml:space="preserve"> </w:t>
      </w:r>
      <w:r>
        <w:rPr>
          <w:szCs w:val="24"/>
          <w:lang w:eastAsia="ja-JP"/>
        </w:rPr>
        <w:t xml:space="preserve">Občerstvenie, pitný režim – </w:t>
      </w:r>
      <w:r>
        <w:rPr>
          <w:b/>
          <w:bCs/>
          <w:szCs w:val="24"/>
          <w:lang w:eastAsia="ja-JP"/>
        </w:rPr>
        <w:t>102,48 €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b/>
          <w:bCs/>
          <w:szCs w:val="24"/>
          <w:lang w:eastAsia="ja-JP"/>
        </w:rPr>
        <w:t>Nevyčerpanú čiastku 1000,00 € je potrebné vrátiť na účet OU Vasiľov do 30.11.2021, nakoľko pieskovanie ihriska ste nevykonali.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/>
      </w:pPr>
      <w:r>
        <w:rPr>
          <w:b w:val="false"/>
          <w:bCs w:val="false"/>
          <w:szCs w:val="24"/>
          <w:lang w:eastAsia="ja-JP"/>
        </w:rPr>
        <w:t>Kontrolou bolo zistené že b</w:t>
      </w:r>
      <w:r>
        <w:rPr>
          <w:szCs w:val="24"/>
          <w:lang w:eastAsia="ja-JP"/>
        </w:rPr>
        <w:t xml:space="preserve">ločky, ktoré sú na občerstvenie a pitný režim sú označené  o akú súťaž išlo a koľkí  sa  na tejto súťaži zúčastnilo. Na vyúčtovanie cestovných náhrad je potrebné dopísať ŠPZ auta.  Na jeden výdavkový pokladničný doklad je potrebné dávať len jeden druh výdaja čerpania / napr. pitný režim, občerstvenie voda, minerálka/. atď. Kontrolou neboli zistené závažné nedostatky.                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>Vasiľov dňa  25.11.2021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>Kontrolu previedla: Maťovčíková Helena .....................................</w:t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</w:r>
    </w:p>
    <w:p>
      <w:pPr>
        <w:pStyle w:val="Normal"/>
        <w:tabs>
          <w:tab w:val="clear" w:pos="708"/>
          <w:tab w:val="left" w:pos="4800" w:leader="none"/>
        </w:tabs>
        <w:spacing w:before="0" w:after="0"/>
        <w:rPr>
          <w:szCs w:val="24"/>
          <w:lang w:eastAsia="ja-JP"/>
        </w:rPr>
      </w:pPr>
      <w:r>
        <w:rPr>
          <w:szCs w:val="24"/>
          <w:lang w:eastAsia="ja-JP"/>
        </w:rPr>
        <w:t>Správu prevzal: pokladník p. Jozef Bombiak .................................</w:t>
      </w:r>
    </w:p>
    <w:sectPr>
      <w:type w:val="nextPage"/>
      <w:pgSz w:w="11906" w:h="16838"/>
      <w:pgMar w:left="1417" w:right="1417" w:header="0" w:top="709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sk-SK" w:eastAsia="sk-SK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0a1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sk-SK" w:eastAsia="sk-SK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8768aa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8768a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gi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Application>LibreOffice/7.1.3.2$Windows_X86_64 LibreOffice_project/47f78053abe362b9384784d31a6e56f8511eb1c1</Application>
  <AppVersion>15.0000</AppVersion>
  <Pages>1</Pages>
  <Words>319</Words>
  <Characters>1795</Characters>
  <CharactersWithSpaces>2149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2021-02-02T08:16:00Z</dcterms:created>
  <dc:creator>pc</dc:creator>
  <dc:description/>
  <dc:language>sk-SK</dc:language>
  <cp:lastModifiedBy/>
  <dcterms:modified xsi:type="dcterms:W3CDTF">2021-11-24T19:05:21Z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